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14F" w:rsidRPr="00833E5F" w:rsidRDefault="0001614F" w:rsidP="0001614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14F" w:rsidRPr="00833E5F" w:rsidRDefault="0001614F" w:rsidP="0001614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14F" w:rsidRPr="00BD51E4" w:rsidRDefault="0001614F" w:rsidP="0001614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128</w:t>
      </w:r>
    </w:p>
    <w:p w:rsidR="0001614F" w:rsidRPr="00833E5F" w:rsidRDefault="0001614F" w:rsidP="0001614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614F" w:rsidRPr="00833E5F" w:rsidRDefault="0001614F" w:rsidP="0001614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1614F" w:rsidRDefault="0001614F" w:rsidP="0001614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614F" w:rsidRPr="00833E5F" w:rsidRDefault="0001614F" w:rsidP="0001614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1614F" w:rsidRPr="00833E5F" w:rsidRDefault="0001614F" w:rsidP="0001614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1614F" w:rsidRPr="00833E5F" w:rsidRDefault="0001614F" w:rsidP="0001614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1614F" w:rsidRDefault="0001614F" w:rsidP="0001614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1614F" w:rsidRPr="00833E5F" w:rsidRDefault="0001614F" w:rsidP="0001614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01614F" w:rsidRDefault="0001614F" w:rsidP="0001614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1614F" w:rsidRPr="00833E5F" w:rsidRDefault="0001614F" w:rsidP="0001614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1614F" w:rsidRDefault="0001614F" w:rsidP="0001614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1614F" w:rsidRDefault="0001614F" w:rsidP="0001614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01614F" w:rsidRPr="00833E5F" w:rsidRDefault="0001614F" w:rsidP="0001614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01614F" w:rsidRPr="00833E5F" w:rsidRDefault="0001614F" w:rsidP="0001614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01614F" w:rsidRDefault="0001614F" w:rsidP="0001614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01614F" w:rsidRDefault="0001614F" w:rsidP="0001614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01614F" w:rsidRPr="00833E5F" w:rsidRDefault="0001614F" w:rsidP="0001614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01614F" w:rsidRPr="00833E5F" w:rsidRDefault="0001614F" w:rsidP="0001614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05.11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793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1614F" w:rsidRPr="00833E5F" w:rsidRDefault="0001614F" w:rsidP="0001614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614F" w:rsidRPr="00833E5F" w:rsidRDefault="0001614F" w:rsidP="0001614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01614F" w:rsidRPr="00833E5F" w:rsidRDefault="0001614F" w:rsidP="0001614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01614F" w:rsidRPr="00833E5F" w:rsidRDefault="0001614F" w:rsidP="0001614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696B95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„Филкаб“ 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01614F" w:rsidRDefault="0001614F" w:rsidP="0001614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696B9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община Калояново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01614F" w:rsidRPr="00551613" w:rsidRDefault="0001614F" w:rsidP="0001614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696B9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„Сейф </w:t>
      </w:r>
      <w:proofErr w:type="spellStart"/>
      <w:r w:rsidRPr="00696B9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Парт</w:t>
      </w:r>
      <w:proofErr w:type="spellEnd"/>
      <w:r w:rsidRPr="00696B9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01614F" w:rsidRPr="00EB6C3D" w:rsidRDefault="0001614F" w:rsidP="0001614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1614F" w:rsidRPr="007A5615" w:rsidRDefault="0001614F" w:rsidP="000161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1614F" w:rsidRDefault="0001614F" w:rsidP="000161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614F" w:rsidRDefault="0001614F" w:rsidP="0001614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1614F" w:rsidRDefault="0001614F" w:rsidP="000161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01614F" w:rsidRDefault="0001614F" w:rsidP="000161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70BD" w:rsidRDefault="00ED70BD" w:rsidP="000161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0BD">
        <w:rPr>
          <w:rFonts w:ascii="Times New Roman" w:hAnsi="Times New Roman" w:cs="Times New Roman"/>
          <w:sz w:val="24"/>
          <w:szCs w:val="24"/>
        </w:rPr>
        <w:t>Процесуалният представител на заинтересуваната страна „С</w:t>
      </w:r>
      <w:r>
        <w:rPr>
          <w:rFonts w:ascii="Times New Roman" w:hAnsi="Times New Roman" w:cs="Times New Roman"/>
          <w:sz w:val="24"/>
          <w:szCs w:val="24"/>
        </w:rPr>
        <w:t>ейф</w:t>
      </w:r>
      <w:r w:rsidRPr="00ED70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70BD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арт</w:t>
      </w:r>
      <w:proofErr w:type="spellEnd"/>
      <w:r w:rsidRPr="00ED70BD">
        <w:rPr>
          <w:rFonts w:ascii="Times New Roman" w:hAnsi="Times New Roman" w:cs="Times New Roman"/>
          <w:sz w:val="24"/>
          <w:szCs w:val="24"/>
        </w:rPr>
        <w:t>“ ЕООД на 04.11.2025 г. е представил молба, в която моли да бъде уважена невъзможността му за присъствие в насроченото заседание и изразява съгласие за даване ход на преписката.</w:t>
      </w:r>
    </w:p>
    <w:p w:rsidR="00ED70BD" w:rsidRDefault="00ED70BD" w:rsidP="000161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614F" w:rsidRPr="004279F3" w:rsidRDefault="0001614F" w:rsidP="0001614F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01614F" w:rsidRDefault="0001614F" w:rsidP="0001614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1614F" w:rsidRPr="004279F3" w:rsidRDefault="0001614F" w:rsidP="0001614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01614F" w:rsidRDefault="0001614F" w:rsidP="000161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1614F" w:rsidRDefault="0001614F" w:rsidP="0001614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614F" w:rsidRPr="00E43969" w:rsidRDefault="0001614F" w:rsidP="000161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01614F" w:rsidRDefault="0001614F" w:rsidP="000161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70BD" w:rsidRPr="00ED70BD" w:rsidRDefault="00ED70BD" w:rsidP="00ED70B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0BD">
        <w:rPr>
          <w:rFonts w:ascii="Times New Roman" w:hAnsi="Times New Roman" w:cs="Times New Roman"/>
          <w:sz w:val="24"/>
          <w:szCs w:val="24"/>
        </w:rPr>
        <w:lastRenderedPageBreak/>
        <w:t>Докладвам доказателствено искане на жалбоподателя „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ED70BD">
        <w:rPr>
          <w:rFonts w:ascii="Times New Roman" w:hAnsi="Times New Roman" w:cs="Times New Roman"/>
          <w:sz w:val="24"/>
          <w:szCs w:val="24"/>
        </w:rPr>
        <w:t>илкаб“ АД за допускане назначаването на техническа експертиза, с вещо лице – инженер по електротехника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ED70BD">
        <w:rPr>
          <w:rFonts w:ascii="Times New Roman" w:hAnsi="Times New Roman" w:cs="Times New Roman"/>
          <w:sz w:val="24"/>
          <w:szCs w:val="24"/>
        </w:rPr>
        <w:t xml:space="preserve"> осветителна техника, който да отг</w:t>
      </w:r>
      <w:r>
        <w:rPr>
          <w:rFonts w:ascii="Times New Roman" w:hAnsi="Times New Roman" w:cs="Times New Roman"/>
          <w:sz w:val="24"/>
          <w:szCs w:val="24"/>
        </w:rPr>
        <w:t xml:space="preserve">овори на поставени в жалбата 6 </w:t>
      </w:r>
      <w:r w:rsidRPr="00ED70BD">
        <w:rPr>
          <w:rFonts w:ascii="Times New Roman" w:hAnsi="Times New Roman" w:cs="Times New Roman"/>
          <w:sz w:val="24"/>
          <w:szCs w:val="24"/>
        </w:rPr>
        <w:t>въпроса:</w:t>
      </w:r>
    </w:p>
    <w:p w:rsidR="00ED70BD" w:rsidRPr="00ED70BD" w:rsidRDefault="00ED70BD" w:rsidP="00ED70B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0BD">
        <w:rPr>
          <w:rFonts w:ascii="Times New Roman" w:hAnsi="Times New Roman" w:cs="Times New Roman"/>
          <w:sz w:val="24"/>
          <w:szCs w:val="24"/>
        </w:rPr>
        <w:t xml:space="preserve">1. Да провери дали предложените от участника „Сейф 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Pr="00ED70BD">
        <w:rPr>
          <w:rFonts w:ascii="Times New Roman" w:hAnsi="Times New Roman" w:cs="Times New Roman"/>
          <w:sz w:val="24"/>
          <w:szCs w:val="24"/>
        </w:rPr>
        <w:t>арт</w:t>
      </w:r>
      <w:proofErr w:type="spellEnd"/>
      <w:r w:rsidRPr="00ED70BD">
        <w:rPr>
          <w:rFonts w:ascii="Times New Roman" w:hAnsi="Times New Roman" w:cs="Times New Roman"/>
          <w:sz w:val="24"/>
          <w:szCs w:val="24"/>
        </w:rPr>
        <w:t>“ ЕООД осветители съответстват на изискванията на възложителя, посочени в техническата спецификация, вкл. изискването за АС драйвер-</w:t>
      </w:r>
      <w:proofErr w:type="spellStart"/>
      <w:r w:rsidRPr="00ED70BD">
        <w:rPr>
          <w:rFonts w:ascii="Times New Roman" w:hAnsi="Times New Roman" w:cs="Times New Roman"/>
          <w:sz w:val="24"/>
          <w:szCs w:val="24"/>
        </w:rPr>
        <w:t>димируем</w:t>
      </w:r>
      <w:proofErr w:type="spellEnd"/>
      <w:r w:rsidRPr="00ED70BD">
        <w:rPr>
          <w:rFonts w:ascii="Times New Roman" w:hAnsi="Times New Roman" w:cs="Times New Roman"/>
          <w:sz w:val="24"/>
          <w:szCs w:val="24"/>
        </w:rPr>
        <w:t>, програмируем или еквивалент, с функция CLO и изведен извън осветителя кабел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D70BD">
        <w:rPr>
          <w:rFonts w:ascii="Times New Roman" w:hAnsi="Times New Roman" w:cs="Times New Roman"/>
          <w:sz w:val="24"/>
          <w:szCs w:val="24"/>
        </w:rPr>
        <w:t>2 жила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D70BD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ED70BD">
        <w:rPr>
          <w:rFonts w:ascii="Times New Roman" w:hAnsi="Times New Roman" w:cs="Times New Roman"/>
          <w:sz w:val="24"/>
          <w:szCs w:val="24"/>
        </w:rPr>
        <w:t>димиране</w:t>
      </w:r>
      <w:proofErr w:type="spellEnd"/>
      <w:r w:rsidRPr="00ED70BD">
        <w:rPr>
          <w:rFonts w:ascii="Times New Roman" w:hAnsi="Times New Roman" w:cs="Times New Roman"/>
          <w:sz w:val="24"/>
          <w:szCs w:val="24"/>
        </w:rPr>
        <w:t>, обезопасен с клема.</w:t>
      </w:r>
    </w:p>
    <w:p w:rsidR="00ED70BD" w:rsidRPr="00ED70BD" w:rsidRDefault="00ED70BD" w:rsidP="00ED70B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0BD">
        <w:rPr>
          <w:rFonts w:ascii="Times New Roman" w:hAnsi="Times New Roman" w:cs="Times New Roman"/>
          <w:sz w:val="24"/>
          <w:szCs w:val="24"/>
        </w:rPr>
        <w:t>2. Да установи дали представеният ENEC сертификат и останалите протоколи/сертификати за изпитвания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D70BD">
        <w:rPr>
          <w:rFonts w:ascii="Times New Roman" w:hAnsi="Times New Roman" w:cs="Times New Roman"/>
          <w:sz w:val="24"/>
          <w:szCs w:val="24"/>
        </w:rPr>
        <w:t>IP код, ІК код, електромагнитна съвместимост и др.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D70BD">
        <w:rPr>
          <w:rFonts w:ascii="Times New Roman" w:hAnsi="Times New Roman" w:cs="Times New Roman"/>
          <w:sz w:val="24"/>
          <w:szCs w:val="24"/>
        </w:rPr>
        <w:t xml:space="preserve"> са относими и доказват съответствие, при положение че предлаганият осветител е в модификация с изведени извън корпуса кабели за </w:t>
      </w:r>
      <w:proofErr w:type="spellStart"/>
      <w:r w:rsidRPr="00ED70BD">
        <w:rPr>
          <w:rFonts w:ascii="Times New Roman" w:hAnsi="Times New Roman" w:cs="Times New Roman"/>
          <w:sz w:val="24"/>
          <w:szCs w:val="24"/>
        </w:rPr>
        <w:t>димиране</w:t>
      </w:r>
      <w:proofErr w:type="spellEnd"/>
      <w:r w:rsidRPr="00ED70BD">
        <w:rPr>
          <w:rFonts w:ascii="Times New Roman" w:hAnsi="Times New Roman" w:cs="Times New Roman"/>
          <w:sz w:val="24"/>
          <w:szCs w:val="24"/>
        </w:rPr>
        <w:t>.</w:t>
      </w:r>
    </w:p>
    <w:p w:rsidR="00ED70BD" w:rsidRPr="00ED70BD" w:rsidRDefault="00ED70BD" w:rsidP="00ED70B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0BD">
        <w:rPr>
          <w:rFonts w:ascii="Times New Roman" w:hAnsi="Times New Roman" w:cs="Times New Roman"/>
          <w:sz w:val="24"/>
          <w:szCs w:val="24"/>
        </w:rPr>
        <w:t xml:space="preserve">3. Да провери чрез справка в Европейския продуктов регистър за енергийно етикетиране дали предложените модели осветители </w:t>
      </w:r>
      <w:proofErr w:type="spellStart"/>
      <w:r w:rsidRPr="00ED70BD">
        <w:rPr>
          <w:rFonts w:ascii="Times New Roman" w:hAnsi="Times New Roman" w:cs="Times New Roman"/>
          <w:sz w:val="24"/>
          <w:szCs w:val="24"/>
        </w:rPr>
        <w:t>Relon</w:t>
      </w:r>
      <w:proofErr w:type="spellEnd"/>
      <w:r w:rsidRPr="00ED70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70BD">
        <w:rPr>
          <w:rFonts w:ascii="Times New Roman" w:hAnsi="Times New Roman" w:cs="Times New Roman"/>
          <w:sz w:val="24"/>
          <w:szCs w:val="24"/>
        </w:rPr>
        <w:t>Vega</w:t>
      </w:r>
      <w:proofErr w:type="spellEnd"/>
      <w:r w:rsidRPr="00ED70BD">
        <w:rPr>
          <w:rFonts w:ascii="Times New Roman" w:hAnsi="Times New Roman" w:cs="Times New Roman"/>
          <w:sz w:val="24"/>
          <w:szCs w:val="24"/>
        </w:rPr>
        <w:t xml:space="preserve"> II 50 с мощности 15W и 25W са регистрирани и дали декларираните от участника данни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D70BD">
        <w:rPr>
          <w:rFonts w:ascii="Times New Roman" w:hAnsi="Times New Roman" w:cs="Times New Roman"/>
          <w:sz w:val="24"/>
          <w:szCs w:val="24"/>
        </w:rPr>
        <w:t>мощност, светлинен поток, цветна температура и др.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D70BD">
        <w:rPr>
          <w:rFonts w:ascii="Times New Roman" w:hAnsi="Times New Roman" w:cs="Times New Roman"/>
          <w:sz w:val="24"/>
          <w:szCs w:val="24"/>
        </w:rPr>
        <w:t xml:space="preserve"> съответстват на вписаното в базата и на изисканото от възложителя.</w:t>
      </w:r>
    </w:p>
    <w:p w:rsidR="00ED70BD" w:rsidRPr="00ED70BD" w:rsidRDefault="00ED70BD" w:rsidP="00ED70B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0BD">
        <w:rPr>
          <w:rFonts w:ascii="Times New Roman" w:hAnsi="Times New Roman" w:cs="Times New Roman"/>
          <w:sz w:val="24"/>
          <w:szCs w:val="24"/>
        </w:rPr>
        <w:t>4. Да установи дали в представената документация на участника се съдържат идентификационни данни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D70BD">
        <w:rPr>
          <w:rFonts w:ascii="Times New Roman" w:hAnsi="Times New Roman" w:cs="Times New Roman"/>
          <w:sz w:val="24"/>
          <w:szCs w:val="24"/>
        </w:rPr>
        <w:t>производител, марка, модел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D70BD">
        <w:rPr>
          <w:rFonts w:ascii="Times New Roman" w:hAnsi="Times New Roman" w:cs="Times New Roman"/>
          <w:sz w:val="24"/>
          <w:szCs w:val="24"/>
        </w:rPr>
        <w:t xml:space="preserve"> на пусково-регулиращата апаратура, както и данни за полезен светлинен поток, пределна стойност на </w:t>
      </w:r>
      <w:proofErr w:type="spellStart"/>
      <w:r w:rsidRPr="00ED70BD">
        <w:rPr>
          <w:rFonts w:ascii="Times New Roman" w:hAnsi="Times New Roman" w:cs="Times New Roman"/>
          <w:sz w:val="24"/>
          <w:szCs w:val="24"/>
        </w:rPr>
        <w:t>светоотдаване</w:t>
      </w:r>
      <w:proofErr w:type="spellEnd"/>
      <w:r w:rsidRPr="00ED70BD">
        <w:rPr>
          <w:rFonts w:ascii="Times New Roman" w:hAnsi="Times New Roman" w:cs="Times New Roman"/>
          <w:sz w:val="24"/>
          <w:szCs w:val="24"/>
        </w:rPr>
        <w:t xml:space="preserve"> и клас на енергийна ефективност.</w:t>
      </w:r>
    </w:p>
    <w:p w:rsidR="00ED70BD" w:rsidRPr="00ED70BD" w:rsidRDefault="00ED70BD" w:rsidP="00ED70B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0BD">
        <w:rPr>
          <w:rFonts w:ascii="Times New Roman" w:hAnsi="Times New Roman" w:cs="Times New Roman"/>
          <w:sz w:val="24"/>
          <w:szCs w:val="24"/>
        </w:rPr>
        <w:t>5. Да провери дали представените протоколи относно наличие на опасни вещества удостоверяват съответствие с изискванията на Наредбата за условията и реда за пускане на пазара на електрическо и електронно оборудване във връзка с ограниченията за употреба на определени опасни вещества, вкл. за всички съставни части на осветителя</w:t>
      </w:r>
      <w:r>
        <w:rPr>
          <w:rFonts w:ascii="Times New Roman" w:hAnsi="Times New Roman" w:cs="Times New Roman"/>
          <w:sz w:val="24"/>
          <w:szCs w:val="24"/>
        </w:rPr>
        <w:t>, кабели, драйвер, клема и др</w:t>
      </w:r>
      <w:r w:rsidRPr="00ED70BD">
        <w:rPr>
          <w:rFonts w:ascii="Times New Roman" w:hAnsi="Times New Roman" w:cs="Times New Roman"/>
          <w:sz w:val="24"/>
          <w:szCs w:val="24"/>
        </w:rPr>
        <w:t>.</w:t>
      </w:r>
    </w:p>
    <w:p w:rsidR="00ED70BD" w:rsidRPr="00ED70BD" w:rsidRDefault="00ED70BD" w:rsidP="00ED70B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0BD">
        <w:rPr>
          <w:rFonts w:ascii="Times New Roman" w:hAnsi="Times New Roman" w:cs="Times New Roman"/>
          <w:sz w:val="24"/>
          <w:szCs w:val="24"/>
        </w:rPr>
        <w:t xml:space="preserve">6. Да даде заключение дали въз основа на представените документа може обосновано да се направи извод за пълно съответствие на предложението на „Сейф </w:t>
      </w:r>
      <w:proofErr w:type="spellStart"/>
      <w:r w:rsidRPr="00ED70BD">
        <w:rPr>
          <w:rFonts w:ascii="Times New Roman" w:hAnsi="Times New Roman" w:cs="Times New Roman"/>
          <w:sz w:val="24"/>
          <w:szCs w:val="24"/>
        </w:rPr>
        <w:t>Парт</w:t>
      </w:r>
      <w:proofErr w:type="spellEnd"/>
      <w:r w:rsidRPr="00ED70BD">
        <w:rPr>
          <w:rFonts w:ascii="Times New Roman" w:hAnsi="Times New Roman" w:cs="Times New Roman"/>
          <w:sz w:val="24"/>
          <w:szCs w:val="24"/>
        </w:rPr>
        <w:t>“ ЕООД с изискванията на възложителя.</w:t>
      </w:r>
    </w:p>
    <w:p w:rsidR="00ED70BD" w:rsidRPr="00ED70BD" w:rsidRDefault="00ED70BD" w:rsidP="00ED70B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70BD" w:rsidRPr="00ED70BD" w:rsidRDefault="00ED70BD" w:rsidP="00ED70B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0BD">
        <w:rPr>
          <w:rFonts w:ascii="Times New Roman" w:hAnsi="Times New Roman" w:cs="Times New Roman"/>
          <w:sz w:val="24"/>
          <w:szCs w:val="24"/>
        </w:rPr>
        <w:t>Докладвам постъпила на 04.11.2025 г. молба с вх. № към КЗК-793 от заинтересуваната страна „С</w:t>
      </w:r>
      <w:r>
        <w:rPr>
          <w:rFonts w:ascii="Times New Roman" w:hAnsi="Times New Roman" w:cs="Times New Roman"/>
          <w:sz w:val="24"/>
          <w:szCs w:val="24"/>
        </w:rPr>
        <w:t>ейф</w:t>
      </w:r>
      <w:r w:rsidRPr="00ED70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70BD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арт</w:t>
      </w:r>
      <w:proofErr w:type="spellEnd"/>
      <w:r w:rsidRPr="00ED70BD">
        <w:rPr>
          <w:rFonts w:ascii="Times New Roman" w:hAnsi="Times New Roman" w:cs="Times New Roman"/>
          <w:sz w:val="24"/>
          <w:szCs w:val="24"/>
        </w:rPr>
        <w:t>“ ЕООД, която представлява защита по същество.</w:t>
      </w:r>
    </w:p>
    <w:p w:rsidR="00ED70BD" w:rsidRPr="00ED70BD" w:rsidRDefault="00ED70BD" w:rsidP="00ED70B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70BD" w:rsidRDefault="00ED70BD" w:rsidP="00ED70B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0BD">
        <w:rPr>
          <w:rFonts w:ascii="Times New Roman" w:hAnsi="Times New Roman" w:cs="Times New Roman"/>
          <w:sz w:val="24"/>
          <w:szCs w:val="24"/>
        </w:rPr>
        <w:t>Докладвам постъпила на 04.11.2025 г. молба с вх. № към КЗК-793 от жалбоподателя „Ф</w:t>
      </w:r>
      <w:r>
        <w:rPr>
          <w:rFonts w:ascii="Times New Roman" w:hAnsi="Times New Roman" w:cs="Times New Roman"/>
          <w:sz w:val="24"/>
          <w:szCs w:val="24"/>
        </w:rPr>
        <w:t>илкаб</w:t>
      </w:r>
      <w:r w:rsidRPr="00ED70BD">
        <w:rPr>
          <w:rFonts w:ascii="Times New Roman" w:hAnsi="Times New Roman" w:cs="Times New Roman"/>
          <w:sz w:val="24"/>
          <w:szCs w:val="24"/>
        </w:rPr>
        <w:t>“ АД, която представлява защита по същество.</w:t>
      </w:r>
    </w:p>
    <w:p w:rsidR="00ED70BD" w:rsidRDefault="00ED70BD" w:rsidP="000161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614F" w:rsidRPr="00E43969" w:rsidRDefault="0001614F" w:rsidP="000161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01614F" w:rsidRDefault="0001614F" w:rsidP="0001614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1614F" w:rsidRPr="00E43969" w:rsidRDefault="0001614F" w:rsidP="000161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614F" w:rsidRDefault="0001614F" w:rsidP="000161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01614F" w:rsidRDefault="0001614F" w:rsidP="000161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0EAA" w:rsidRDefault="00ED70BD" w:rsidP="000161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D70BD">
        <w:rPr>
          <w:rFonts w:ascii="Times New Roman" w:hAnsi="Times New Roman" w:cs="Times New Roman"/>
          <w:sz w:val="24"/>
          <w:szCs w:val="24"/>
        </w:rPr>
        <w:t>ставя без уважение  направеното от жалбоподателя „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ED70BD">
        <w:rPr>
          <w:rFonts w:ascii="Times New Roman" w:hAnsi="Times New Roman" w:cs="Times New Roman"/>
          <w:sz w:val="24"/>
          <w:szCs w:val="24"/>
        </w:rPr>
        <w:t xml:space="preserve">илкаб“ </w:t>
      </w:r>
      <w:r>
        <w:rPr>
          <w:rFonts w:ascii="Times New Roman" w:hAnsi="Times New Roman" w:cs="Times New Roman"/>
          <w:sz w:val="24"/>
          <w:szCs w:val="24"/>
        </w:rPr>
        <w:t>АД</w:t>
      </w:r>
      <w:r w:rsidRPr="00ED70BD">
        <w:rPr>
          <w:rFonts w:ascii="Times New Roman" w:hAnsi="Times New Roman" w:cs="Times New Roman"/>
          <w:sz w:val="24"/>
          <w:szCs w:val="24"/>
        </w:rPr>
        <w:t xml:space="preserve"> доказателствено искане, като неоснователно и неотносимо. </w:t>
      </w:r>
    </w:p>
    <w:p w:rsidR="00810EAA" w:rsidRDefault="00ED70BD" w:rsidP="000161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0BD">
        <w:rPr>
          <w:rFonts w:ascii="Times New Roman" w:hAnsi="Times New Roman" w:cs="Times New Roman"/>
          <w:sz w:val="24"/>
          <w:szCs w:val="24"/>
        </w:rPr>
        <w:t>На първо място, експертиза по поставените въпроси е  ирелев</w:t>
      </w:r>
      <w:r w:rsidR="00226542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Pr="00ED70BD">
        <w:rPr>
          <w:rFonts w:ascii="Times New Roman" w:hAnsi="Times New Roman" w:cs="Times New Roman"/>
          <w:sz w:val="24"/>
          <w:szCs w:val="24"/>
        </w:rPr>
        <w:t xml:space="preserve">нтна за правния спор, с който КЗК е сезирана и излиза извън обхвата на проверка, която КЗК е длъжна да извърши при постановяване на решение. </w:t>
      </w:r>
    </w:p>
    <w:p w:rsidR="0001614F" w:rsidRDefault="00ED70BD" w:rsidP="000161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0BD">
        <w:rPr>
          <w:rFonts w:ascii="Times New Roman" w:hAnsi="Times New Roman" w:cs="Times New Roman"/>
          <w:sz w:val="24"/>
          <w:szCs w:val="24"/>
        </w:rPr>
        <w:t>На второ място, в хода на производството по преписката са събрани всички относими доказателства, които съдържат цялата необходима информация за изясняване на фактическата и правна обстановка по казуса, в това число за обоснована преценка относно законосъобразността на обществената поръчка.</w:t>
      </w:r>
    </w:p>
    <w:p w:rsidR="00F76094" w:rsidRDefault="00F76094" w:rsidP="000161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6094" w:rsidRPr="00B82479" w:rsidRDefault="00F76094" w:rsidP="00F7609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479">
        <w:rPr>
          <w:rFonts w:ascii="Times New Roman" w:hAnsi="Times New Roman" w:cs="Times New Roman"/>
          <w:sz w:val="24"/>
          <w:szCs w:val="24"/>
        </w:rPr>
        <w:t>Процесуалният представител на заинтересуваната страна „С</w:t>
      </w:r>
      <w:r>
        <w:rPr>
          <w:rFonts w:ascii="Times New Roman" w:hAnsi="Times New Roman" w:cs="Times New Roman"/>
          <w:sz w:val="24"/>
          <w:szCs w:val="24"/>
        </w:rPr>
        <w:t>ейф</w:t>
      </w:r>
      <w:r w:rsidRPr="00B824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2479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арт</w:t>
      </w:r>
      <w:proofErr w:type="spellEnd"/>
      <w:r w:rsidRPr="00B82479">
        <w:rPr>
          <w:rFonts w:ascii="Times New Roman" w:hAnsi="Times New Roman" w:cs="Times New Roman"/>
          <w:sz w:val="24"/>
          <w:szCs w:val="24"/>
        </w:rPr>
        <w:t xml:space="preserve">“ ЕООД заедно с молбата представя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B82479">
        <w:rPr>
          <w:rFonts w:ascii="Times New Roman" w:hAnsi="Times New Roman" w:cs="Times New Roman"/>
          <w:sz w:val="24"/>
          <w:szCs w:val="24"/>
        </w:rPr>
        <w:t xml:space="preserve">писък на разноските с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B82479">
        <w:rPr>
          <w:rFonts w:ascii="Times New Roman" w:hAnsi="Times New Roman" w:cs="Times New Roman"/>
          <w:sz w:val="24"/>
          <w:szCs w:val="24"/>
        </w:rPr>
        <w:t>оговор за правна защита и съдействие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82479">
        <w:rPr>
          <w:rFonts w:ascii="Times New Roman" w:hAnsi="Times New Roman" w:cs="Times New Roman"/>
          <w:sz w:val="24"/>
          <w:szCs w:val="24"/>
        </w:rPr>
        <w:t xml:space="preserve"> и претендира направените разноски в размер на 4080 лв. адвокатско възнаграждение.</w:t>
      </w:r>
    </w:p>
    <w:p w:rsidR="00F76094" w:rsidRPr="00B82479" w:rsidRDefault="00F76094" w:rsidP="00F7609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479">
        <w:rPr>
          <w:rFonts w:ascii="Times New Roman" w:hAnsi="Times New Roman" w:cs="Times New Roman"/>
          <w:sz w:val="24"/>
          <w:szCs w:val="24"/>
        </w:rPr>
        <w:t>Прави възражение за прекомерност на адвокатските възнаграждения на другите страни в производството.</w:t>
      </w:r>
    </w:p>
    <w:p w:rsidR="00F76094" w:rsidRPr="00B82479" w:rsidRDefault="00F76094" w:rsidP="00F7609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6094" w:rsidRPr="00B82479" w:rsidRDefault="00F76094" w:rsidP="00F7609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479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„Ф</w:t>
      </w:r>
      <w:r>
        <w:rPr>
          <w:rFonts w:ascii="Times New Roman" w:hAnsi="Times New Roman" w:cs="Times New Roman"/>
          <w:sz w:val="24"/>
          <w:szCs w:val="24"/>
        </w:rPr>
        <w:t>илкаб</w:t>
      </w:r>
      <w:r w:rsidRPr="00B82479">
        <w:rPr>
          <w:rFonts w:ascii="Times New Roman" w:hAnsi="Times New Roman" w:cs="Times New Roman"/>
          <w:sz w:val="24"/>
          <w:szCs w:val="24"/>
        </w:rPr>
        <w:t xml:space="preserve">“ АД заедно с молбата представя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B82479">
        <w:rPr>
          <w:rFonts w:ascii="Times New Roman" w:hAnsi="Times New Roman" w:cs="Times New Roman"/>
          <w:sz w:val="24"/>
          <w:szCs w:val="24"/>
        </w:rPr>
        <w:t>писък на разноските и платежен документ, като претендира направените разноски в размер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2479">
        <w:rPr>
          <w:rFonts w:ascii="Times New Roman" w:hAnsi="Times New Roman" w:cs="Times New Roman"/>
          <w:sz w:val="24"/>
          <w:szCs w:val="24"/>
        </w:rPr>
        <w:t>850 лв. държавна такса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B82479">
        <w:rPr>
          <w:rFonts w:ascii="Times New Roman" w:hAnsi="Times New Roman" w:cs="Times New Roman"/>
          <w:sz w:val="24"/>
          <w:szCs w:val="24"/>
        </w:rPr>
        <w:t>1050 лв. адвокатско възнаграждение.</w:t>
      </w:r>
    </w:p>
    <w:p w:rsidR="00F76094" w:rsidRDefault="00F76094" w:rsidP="00F7609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479">
        <w:rPr>
          <w:rFonts w:ascii="Times New Roman" w:hAnsi="Times New Roman" w:cs="Times New Roman"/>
          <w:sz w:val="24"/>
          <w:szCs w:val="24"/>
        </w:rPr>
        <w:t>Прави възражение за прекомерност на адвокатските възнаграждения на другите страни в производството.</w:t>
      </w:r>
    </w:p>
    <w:p w:rsidR="0001614F" w:rsidRPr="00E43969" w:rsidRDefault="0001614F" w:rsidP="000161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614F" w:rsidRPr="00E43969" w:rsidRDefault="0001614F" w:rsidP="000161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01614F" w:rsidRPr="00E43969" w:rsidRDefault="0001614F" w:rsidP="000161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614F" w:rsidRDefault="0001614F" w:rsidP="0001614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1614F" w:rsidRPr="00E43969" w:rsidRDefault="0001614F" w:rsidP="000161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614F" w:rsidRPr="00E43969" w:rsidRDefault="0001614F" w:rsidP="000161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01614F" w:rsidRDefault="0001614F" w:rsidP="000161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01614F" w:rsidRDefault="0001614F" w:rsidP="0001614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1614F" w:rsidRDefault="0001614F" w:rsidP="000161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614F" w:rsidRDefault="0001614F" w:rsidP="000161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614F" w:rsidRDefault="0001614F" w:rsidP="0001614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614F" w:rsidRDefault="0001614F" w:rsidP="0001614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1614F" w:rsidRDefault="0001614F" w:rsidP="0001614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614F" w:rsidRDefault="0001614F" w:rsidP="0001614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01614F" w:rsidRDefault="0001614F" w:rsidP="0001614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614F" w:rsidRDefault="0001614F" w:rsidP="0001614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614F" w:rsidRDefault="0001614F" w:rsidP="0001614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1614F" w:rsidRDefault="0001614F" w:rsidP="0001614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1614F" w:rsidRDefault="0001614F" w:rsidP="0001614F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01614F" w:rsidRDefault="0001614F" w:rsidP="0001614F">
      <w:pPr>
        <w:spacing w:after="0" w:line="264" w:lineRule="auto"/>
        <w:ind w:firstLine="708"/>
        <w:jc w:val="both"/>
      </w:pPr>
    </w:p>
    <w:p w:rsidR="0001614F" w:rsidRDefault="0001614F" w:rsidP="0001614F">
      <w:pPr>
        <w:spacing w:after="0" w:line="264" w:lineRule="auto"/>
      </w:pPr>
    </w:p>
    <w:p w:rsidR="0001614F" w:rsidRDefault="0001614F" w:rsidP="0001614F">
      <w:pPr>
        <w:spacing w:after="0" w:line="264" w:lineRule="auto"/>
        <w:ind w:firstLine="708"/>
        <w:jc w:val="both"/>
      </w:pPr>
    </w:p>
    <w:p w:rsidR="0001614F" w:rsidRDefault="0001614F" w:rsidP="0001614F">
      <w:pPr>
        <w:spacing w:after="0" w:line="264" w:lineRule="auto"/>
        <w:ind w:firstLine="708"/>
        <w:jc w:val="both"/>
      </w:pPr>
    </w:p>
    <w:p w:rsidR="00DA74F2" w:rsidRDefault="00DA74F2"/>
    <w:sectPr w:rsidR="00DA74F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1E39" w:rsidRDefault="003B1E39">
      <w:pPr>
        <w:spacing w:after="0" w:line="240" w:lineRule="auto"/>
      </w:pPr>
      <w:r>
        <w:separator/>
      </w:r>
    </w:p>
  </w:endnote>
  <w:endnote w:type="continuationSeparator" w:id="0">
    <w:p w:rsidR="003B1E39" w:rsidRDefault="003B1E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01614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654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3B1E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1E39" w:rsidRDefault="003B1E39">
      <w:pPr>
        <w:spacing w:after="0" w:line="240" w:lineRule="auto"/>
      </w:pPr>
      <w:r>
        <w:separator/>
      </w:r>
    </w:p>
  </w:footnote>
  <w:footnote w:type="continuationSeparator" w:id="0">
    <w:p w:rsidR="003B1E39" w:rsidRDefault="003B1E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14F"/>
    <w:rsid w:val="0001614F"/>
    <w:rsid w:val="000C41E8"/>
    <w:rsid w:val="00226542"/>
    <w:rsid w:val="003B1E39"/>
    <w:rsid w:val="0054710A"/>
    <w:rsid w:val="00810EAA"/>
    <w:rsid w:val="00DA74F2"/>
    <w:rsid w:val="00ED70BD"/>
    <w:rsid w:val="00F76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1B229"/>
  <w15:chartTrackingRefBased/>
  <w15:docId w15:val="{73095260-8FA6-4824-973E-4B83580B4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614F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161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614F"/>
    <w:rPr>
      <w:lang w:val="bg-BG"/>
    </w:rPr>
  </w:style>
  <w:style w:type="character" w:customStyle="1" w:styleId="outputtext">
    <w:name w:val="outputtext"/>
    <w:basedOn w:val="DefaultParagraphFont"/>
    <w:rsid w:val="000161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760</Words>
  <Characters>4337</Characters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2025-11-11T10:41:00Z</dcterms:created>
  <dcterms:modified xsi:type="dcterms:W3CDTF">2025-11-11T10:41:00Z</dcterms:modified>
</cp:coreProperties>
</file>